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240" w:after="60"/>
        <w:jc w:val="center"/>
        <w:rPr/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[на бланке компании]</w:t>
      </w:r>
    </w:p>
    <w:p>
      <w:pPr>
        <w:pStyle w:val="Heading1"/>
        <w:spacing w:lineRule="auto" w:line="36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ДОВЕРЕННОСТЬ</w:t>
      </w:r>
    </w:p>
    <w:p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p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>
      <w:pPr>
        <w:pStyle w:val="Standard"/>
        <w:jc w:val="center"/>
        <w:rPr/>
      </w:pPr>
      <w:r>
        <w:rPr>
          <w:sz w:val="22"/>
          <w:szCs w:val="22"/>
          <w:lang w:val="ru-RU"/>
        </w:rPr>
        <w:t>_______________________ [дата прописью], ___________ [место выдачи]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/>
      </w:pPr>
      <w:r>
        <w:rPr>
          <w:sz w:val="22"/>
          <w:szCs w:val="22"/>
          <w:lang w:val="ru-RU"/>
        </w:rPr>
        <w:t xml:space="preserve">Настоящим </w:t>
      </w:r>
      <w:r>
        <w:rPr>
          <w:b/>
          <w:sz w:val="22"/>
          <w:szCs w:val="22"/>
          <w:lang w:val="ru-RU"/>
        </w:rPr>
        <w:t xml:space="preserve">______________________________ </w:t>
      </w:r>
      <w:r>
        <w:rPr>
          <w:sz w:val="22"/>
          <w:szCs w:val="22"/>
          <w:shd w:fill="00FFFF" w:val="clear"/>
          <w:lang w:val="ru-RU"/>
        </w:rPr>
        <w:t>[название компании-получателя груза</w:t>
      </w:r>
      <w:r>
        <w:rPr>
          <w:sz w:val="22"/>
          <w:szCs w:val="22"/>
          <w:lang w:val="ru-RU"/>
        </w:rPr>
        <w:t>]</w:t>
      </w:r>
      <w:r>
        <w:rPr>
          <w:b/>
          <w:sz w:val="22"/>
          <w:szCs w:val="22"/>
          <w:lang w:val="ru-RU"/>
        </w:rPr>
        <w:t xml:space="preserve"> (далее – «Компания»)</w:t>
      </w:r>
      <w:r>
        <w:rPr>
          <w:sz w:val="22"/>
          <w:szCs w:val="22"/>
          <w:lang w:val="ru-RU"/>
        </w:rPr>
        <w:t xml:space="preserve"> (ИНН/КПП _____/</w:t>
      </w:r>
      <w:r>
        <w:rPr>
          <w:bCs/>
          <w:sz w:val="22"/>
          <w:szCs w:val="22"/>
          <w:lang w:val="ru-RU"/>
        </w:rPr>
        <w:t>_________, ОГРН</w:t>
      </w:r>
      <w:r>
        <w:rPr>
          <w:sz w:val="22"/>
          <w:szCs w:val="22"/>
          <w:lang w:val="ru-RU"/>
        </w:rPr>
        <w:t>_____________,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адрес места нахождения: _______________________________________________________________________________, в лице Генерального директора </w:t>
      </w:r>
      <w:r>
        <w:rPr>
          <w:b/>
          <w:spacing w:val="-3"/>
          <w:sz w:val="22"/>
          <w:szCs w:val="22"/>
          <w:lang w:val="ru-RU"/>
        </w:rPr>
        <w:t>____________________</w:t>
      </w:r>
      <w:r>
        <w:rPr>
          <w:spacing w:val="-3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паспорт серии ____________, выдан ______________ [кем], ____________________ [когда], зарегистрированного</w:t>
      </w:r>
      <w:r>
        <w:rPr>
          <w:spacing w:val="-3"/>
          <w:sz w:val="22"/>
          <w:szCs w:val="22"/>
          <w:lang w:val="ru-RU"/>
        </w:rPr>
        <w:t xml:space="preserve"> по адресу: _________________________________</w:t>
      </w:r>
      <w:r>
        <w:rPr>
          <w:sz w:val="22"/>
          <w:szCs w:val="22"/>
          <w:lang w:val="ru-RU"/>
        </w:rPr>
        <w:t>, действующего на основании Устава,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уполномочивает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jc w:val="both"/>
        <w:rPr/>
      </w:pPr>
      <w:r>
        <w:rPr>
          <w:b/>
          <w:sz w:val="22"/>
          <w:szCs w:val="22"/>
          <w:lang w:val="ru-RU"/>
        </w:rPr>
        <w:t>___________________</w:t>
      </w:r>
      <w:r>
        <w:rPr>
          <w:sz w:val="22"/>
          <w:szCs w:val="22"/>
          <w:lang w:val="ru-RU"/>
        </w:rPr>
        <w:t>[</w:t>
      </w:r>
      <w:r>
        <w:rPr>
          <w:sz w:val="22"/>
          <w:szCs w:val="22"/>
          <w:shd w:fill="00FFFF" w:val="clear"/>
          <w:lang w:val="ru-RU"/>
        </w:rPr>
        <w:t>название компании-перевозчика</w:t>
      </w:r>
      <w:r>
        <w:rPr>
          <w:sz w:val="22"/>
          <w:szCs w:val="22"/>
          <w:lang w:val="ru-RU"/>
        </w:rPr>
        <w:t>], (ИНН/КПП _____/</w:t>
      </w:r>
      <w:r>
        <w:rPr>
          <w:bCs/>
          <w:sz w:val="22"/>
          <w:szCs w:val="22"/>
          <w:lang w:val="ru-RU"/>
        </w:rPr>
        <w:t>_________, ОГРН</w:t>
      </w:r>
      <w:r>
        <w:rPr>
          <w:sz w:val="22"/>
          <w:szCs w:val="22"/>
          <w:lang w:val="ru-RU"/>
        </w:rPr>
        <w:t>_____________,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адрес места нахождения: _______________________________________________________________________________, в лице Генерального директора </w:t>
      </w:r>
      <w:r>
        <w:rPr>
          <w:b/>
          <w:spacing w:val="-3"/>
          <w:sz w:val="22"/>
          <w:szCs w:val="22"/>
          <w:lang w:val="ru-RU"/>
        </w:rPr>
        <w:t>____________________</w:t>
      </w:r>
      <w:r>
        <w:rPr>
          <w:spacing w:val="-3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 действующего на основании Устава,</w:t>
      </w:r>
    </w:p>
    <w:p>
      <w:pPr>
        <w:pStyle w:val="Standard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 xml:space="preserve">от имени Компании выполнять все транспортно - экспедиционные операции и услуги или услуги перевозчика, предусмотренные договором №_________от __________, в том числе следующие действия по получению груза Компании на складе ООО «Ридан </w:t>
      </w:r>
      <w:r>
        <w:rPr>
          <w:sz w:val="22"/>
          <w:szCs w:val="22"/>
          <w:lang w:val="ru-RU"/>
        </w:rPr>
        <w:t>Трейд</w:t>
      </w:r>
      <w:r>
        <w:rPr>
          <w:sz w:val="22"/>
          <w:szCs w:val="22"/>
          <w:lang w:val="ru-RU"/>
        </w:rPr>
        <w:t>» (</w:t>
      </w:r>
      <w:r>
        <w:rPr>
          <w:bCs/>
          <w:sz w:val="22"/>
          <w:szCs w:val="22"/>
          <w:lang w:val="ru-RU"/>
        </w:rPr>
        <w:t>ОГРН1235000051076</w:t>
      </w:r>
      <w:r>
        <w:rPr>
          <w:sz w:val="22"/>
          <w:szCs w:val="22"/>
          <w:lang w:val="ru-RU"/>
        </w:rPr>
        <w:t>), расположенном по адресу:</w:t>
      </w:r>
      <w:r>
        <w:rPr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143581, Московская область, </w:t>
      </w:r>
      <w:r>
        <w:rPr>
          <w:sz w:val="22"/>
          <w:szCs w:val="22"/>
          <w:lang w:val="ru-RU"/>
        </w:rPr>
        <w:t>м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о.</w:t>
      </w:r>
      <w:r>
        <w:rPr>
          <w:sz w:val="22"/>
          <w:szCs w:val="22"/>
          <w:lang w:val="ru-RU"/>
        </w:rPr>
        <w:t xml:space="preserve"> Истра, деревня Лешково, 217, и его перевозке:</w:t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 xml:space="preserve">получать грузы Компании на складе ООО «Ридан </w:t>
      </w:r>
      <w:r>
        <w:rPr>
          <w:sz w:val="22"/>
          <w:szCs w:val="22"/>
          <w:lang w:val="ru-RU"/>
        </w:rPr>
        <w:t>Трейд</w:t>
      </w:r>
      <w:r>
        <w:rPr>
          <w:sz w:val="22"/>
          <w:szCs w:val="22"/>
          <w:lang w:val="ru-RU"/>
        </w:rPr>
        <w:t>»;</w:t>
      </w:r>
    </w:p>
    <w:p>
      <w:pPr>
        <w:pStyle w:val="2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подписывать накладные, товарно-транспортные накладные, а также любые другие сопроводительные документы на грузы Компании;</w:t>
      </w:r>
    </w:p>
    <w:p>
      <w:pPr>
        <w:pStyle w:val="2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осуществлять приемку товара по количеству и комплектности и подписывать соответствующие документы;</w:t>
      </w:r>
    </w:p>
    <w:p>
      <w:pPr>
        <w:pStyle w:val="2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осуществлять транспортировку грузов Компании.</w:t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>Доверенность выдана на 1 (один) год с правом передоверия.</w:t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"/>
        <w:spacing w:lineRule="auto" w:line="240" w:before="0" w:after="0"/>
        <w:jc w:val="both"/>
        <w:rPr/>
      </w:pPr>
      <w:r>
        <w:rPr>
          <w:sz w:val="22"/>
          <w:szCs w:val="22"/>
          <w:lang w:val="ru-RU"/>
        </w:rPr>
        <w:t xml:space="preserve">Генеральный директор                                            </w:t>
        <w:tab/>
        <w:tab/>
        <w:tab/>
        <w:t xml:space="preserve">          ___________________</w:t>
      </w:r>
    </w:p>
    <w:p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Standard"/>
        <w:rPr>
          <w:lang w:val="ru-RU"/>
        </w:rPr>
      </w:pPr>
      <w:r>
        <w:rPr>
          <w:lang w:val="ru-RU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765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lIns="92160" rIns="9216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805.35pt;width:595.25pt;height:21.5pt;mso-wrap-style:non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andard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andard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lIns="92160" rIns="9216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805.35pt;width:595.25pt;height:21.5pt;mso-wrap-style:non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andard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Style11" w:customStyle="1">
    <w:name w:val="Основной шрифт абзаца"/>
    <w:qFormat/>
    <w:rPr/>
  </w:style>
  <w:style w:type="character" w:styleId="Style12" w:customStyle="1">
    <w:name w:val="Верхний колонтитул Знак"/>
    <w:qFormat/>
    <w:rPr>
      <w:sz w:val="24"/>
      <w:szCs w:val="24"/>
      <w:lang w:val="en-US"/>
    </w:rPr>
  </w:style>
  <w:style w:type="character" w:styleId="Style13" w:customStyle="1">
    <w:name w:val="Нижний колонтитул Знак"/>
    <w:qFormat/>
    <w:rPr>
      <w:sz w:val="24"/>
      <w:szCs w:val="24"/>
      <w:lang w:val="en-US"/>
    </w:rPr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Style15" w:customStyle="1">
    <w:name w:val="Указатель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bidi="ar-SA" w:eastAsia="zh-C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2" w:customStyle="1">
    <w:name w:val="Основной текст 2"/>
    <w:basedOn w:val="Standard"/>
    <w:qFormat/>
    <w:pPr>
      <w:spacing w:lineRule="auto" w:line="480" w:before="0" w:after="120"/>
    </w:pPr>
    <w:rPr/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bidi="ar-SA" w:val="ru-RU" w:eastAsia="zh-CN"/>
    </w:rPr>
  </w:style>
  <w:style w:type="paragraph" w:styleId="HeaderandFooter" w:customStyle="1">
    <w:name w:val="Header and Footer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andar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6" w:customStyle="1">
    <w:name w:val="Содержимое врезки"/>
    <w:basedOn w:val="Standard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DocSecurity>4</DocSecurity>
  <Pages>1</Pages>
  <Words>166</Words>
  <Characters>1541</Characters>
  <CharactersWithSpaces>1790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2022-11-29T11:30:00Z</dcterms:created>
  <dc:creator>u241216</dc:creator>
  <dc:description/>
  <dc:language>ru-RU</dc:language>
  <cp:lastModifiedBy/>
  <dcterms:modified xsi:type="dcterms:W3CDTF">2025-07-29T13:26:07Z</dcterms:modified>
  <cp:revision>3</cp:revision>
  <dc:subject/>
  <dc:title>[на бланке компании]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0x01010062A5C2564AB00B41AAE9B9DAF0B34525</vt:lpwstr>
  </property>
  <property fmtid="{D5CDD505-2E9C-101B-9397-08002B2CF9AE}" pid="3" name="MSIP_Label_8d6a82de-332f-43b8-a8a7-1928fd67507f_ActionId">
    <vt:lpwstr>56d20e2e-36d8-41b7-b0aa-a94a34f928be</vt:lpwstr>
  </property>
  <property fmtid="{D5CDD505-2E9C-101B-9397-08002B2CF9AE}" pid="4" name="MSIP_Label_8d6a82de-332f-43b8-a8a7-1928fd67507f_ContentBits">
    <vt:lpwstr>2</vt:lpwstr>
  </property>
  <property fmtid="{D5CDD505-2E9C-101B-9397-08002B2CF9AE}" pid="5" name="MSIP_Label_8d6a82de-332f-43b8-a8a7-1928fd67507f_Enabled">
    <vt:lpwstr>true</vt:lpwstr>
  </property>
  <property fmtid="{D5CDD505-2E9C-101B-9397-08002B2CF9AE}" pid="6" name="MSIP_Label_8d6a82de-332f-43b8-a8a7-1928fd67507f_Method">
    <vt:lpwstr>Standard</vt:lpwstr>
  </property>
  <property fmtid="{D5CDD505-2E9C-101B-9397-08002B2CF9AE}" pid="7" name="MSIP_Label_8d6a82de-332f-43b8-a8a7-1928fd67507f_Name">
    <vt:lpwstr>1. Business</vt:lpwstr>
  </property>
  <property fmtid="{D5CDD505-2E9C-101B-9397-08002B2CF9AE}" pid="8" name="MSIP_Label_8d6a82de-332f-43b8-a8a7-1928fd67507f_SetDate">
    <vt:lpwstr>2020-12-15T09:04:48Z</vt:lpwstr>
  </property>
  <property fmtid="{D5CDD505-2E9C-101B-9397-08002B2CF9AE}" pid="9" name="MSIP_Label_8d6a82de-332f-43b8-a8a7-1928fd67507f_SiteId">
    <vt:lpwstr>097464b8-069c-453e-9254-c17ec707310d</vt:lpwstr>
  </property>
</Properties>
</file>